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tabs>
          <w:tab w:val="left" w:pos="3690"/>
        </w:tabs>
        <w:ind w:left="2160" w:firstLine="0"/>
        <w:rPr>
          <w:b w:val="1"/>
          <w:bCs w:val="1"/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bookmarkStart w:name="_Hlk42154229" w:id="0"/>
      <w:r>
        <w:rPr>
          <w:b w:val="1"/>
          <w:bCs w:val="1"/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  <w:drawing xmlns:a="http://schemas.openxmlformats.org/drawingml/2006/main">
          <wp:anchor distT="57150" distB="57150" distL="57150" distR="5715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line">
              <wp:posOffset>194</wp:posOffset>
            </wp:positionV>
            <wp:extent cx="1520825" cy="1176020"/>
            <wp:effectExtent l="0" t="0" r="0" b="0"/>
            <wp:wrapThrough wrapText="bothSides" distL="57150" distR="57150">
              <wp:wrapPolygon edited="1">
                <wp:start x="10328" y="76"/>
                <wp:lineTo x="12866" y="305"/>
                <wp:lineTo x="14931" y="1298"/>
                <wp:lineTo x="16879" y="3129"/>
                <wp:lineTo x="18177" y="5266"/>
                <wp:lineTo x="19121" y="8167"/>
                <wp:lineTo x="19357" y="11372"/>
                <wp:lineTo x="18885" y="14425"/>
                <wp:lineTo x="17823" y="17020"/>
                <wp:lineTo x="16230" y="19234"/>
                <wp:lineTo x="14223" y="20760"/>
                <wp:lineTo x="12275" y="21447"/>
                <wp:lineTo x="9443" y="21371"/>
                <wp:lineTo x="7141" y="20302"/>
                <wp:lineTo x="5134" y="18394"/>
                <wp:lineTo x="3777" y="16028"/>
                <wp:lineTo x="2951" y="13357"/>
                <wp:lineTo x="2774" y="9541"/>
                <wp:lineTo x="3423" y="6488"/>
                <wp:lineTo x="4662" y="3893"/>
                <wp:lineTo x="6256" y="1984"/>
                <wp:lineTo x="8380" y="611"/>
                <wp:lineTo x="10328" y="76"/>
              </wp:wrapPolygon>
            </wp:wrapThrough>
            <wp:docPr id="1073741825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1" descr="Picture 1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0825" cy="11760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bookmarkStart w:name="_Hlk113890637" w:id="1"/>
      <w:r>
        <w:rPr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 Hark the Herald Angels Sing:</w:t>
      </w:r>
    </w:p>
    <w:p>
      <w:pPr>
        <w:pStyle w:val="Body"/>
        <w:tabs>
          <w:tab w:val="left" w:pos="3600"/>
        </w:tabs>
        <w:ind w:left="2160" w:firstLine="0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Experiencing the Real Jesus this Christmas </w:t>
      </w:r>
      <w:bookmarkEnd w:id="1"/>
      <w:bookmarkEnd w:id="0"/>
      <w:r>
        <w:rPr>
          <w:b w:val="1"/>
          <w:bCs w:val="1"/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  <w:br w:type="textWrapping"/>
      </w:r>
      <w:bookmarkStart w:name="_headingh.gjdgxs" w:id="2"/>
      <w:bookmarkEnd w:id="2"/>
      <w:r>
        <w:rPr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K</w:t>
      </w:r>
      <w:r>
        <w:rPr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errick Thomas, Lead Pastor</w:t>
      </w:r>
      <w:r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December 11, 2022</w:t>
      </w:r>
    </w:p>
    <w:p>
      <w:pPr>
        <w:pStyle w:val="Body"/>
        <w:tabs>
          <w:tab w:val="left" w:pos="4456"/>
        </w:tabs>
        <w:rPr>
          <w:sz w:val="24"/>
          <w:szCs w:val="24"/>
        </w:rPr>
      </w:pPr>
      <w:bookmarkStart w:name="_Hlk111630478" w:id="3"/>
      <w:r>
        <w:rPr>
          <w:sz w:val="24"/>
          <w:szCs w:val="24"/>
        </w:rPr>
        <w:tab/>
      </w:r>
    </w:p>
    <w:p>
      <w:pPr>
        <w:pStyle w:val="Body"/>
        <w:tabs>
          <w:tab w:val="left" w:pos="4456"/>
        </w:tabs>
        <w:jc w:val="center"/>
        <w:rPr>
          <w:rStyle w:val="page number"/>
          <w:sz w:val="26"/>
          <w:szCs w:val="26"/>
        </w:rPr>
      </w:pPr>
    </w:p>
    <w:p>
      <w:pPr>
        <w:pStyle w:val="Body"/>
        <w:spacing w:line="240" w:lineRule="auto"/>
        <w:jc w:val="center"/>
        <w:rPr>
          <w:i w:val="1"/>
          <w:iCs w:val="1"/>
          <w:sz w:val="26"/>
          <w:szCs w:val="26"/>
        </w:rPr>
      </w:pPr>
      <w:r>
        <w:rPr>
          <w:i w:val="1"/>
          <w:iCs w:val="1"/>
          <w:sz w:val="26"/>
          <w:szCs w:val="26"/>
          <w:rtl w:val="1"/>
          <w:lang w:val="ar-SA" w:bidi="ar-SA"/>
        </w:rPr>
        <w:t>“</w:t>
      </w:r>
      <w:r>
        <w:rPr>
          <w:i w:val="1"/>
          <w:iCs w:val="1"/>
          <w:sz w:val="26"/>
          <w:szCs w:val="26"/>
          <w:rtl w:val="0"/>
          <w:lang w:val="en-US"/>
        </w:rPr>
        <w:t xml:space="preserve">That night there were shepherds staying in the fields nearby, </w:t>
      </w:r>
      <w:r>
        <w:rPr>
          <w:i w:val="1"/>
          <w:iCs w:val="1"/>
          <w:sz w:val="26"/>
          <w:szCs w:val="26"/>
        </w:rPr>
        <w:br w:type="textWrapping"/>
      </w:r>
      <w:r>
        <w:rPr>
          <w:i w:val="1"/>
          <w:iCs w:val="1"/>
          <w:sz w:val="26"/>
          <w:szCs w:val="26"/>
          <w:rtl w:val="0"/>
          <w:lang w:val="en-US"/>
        </w:rPr>
        <w:t>guarding their flocks of sheep. Suddenly, an angel of the Lord appeared</w:t>
      </w:r>
    </w:p>
    <w:p>
      <w:pPr>
        <w:pStyle w:val="Body"/>
        <w:spacing w:line="240" w:lineRule="auto"/>
        <w:jc w:val="center"/>
        <w:rPr>
          <w:sz w:val="26"/>
          <w:szCs w:val="26"/>
        </w:rPr>
      </w:pPr>
      <w:r>
        <w:rPr>
          <w:i w:val="1"/>
          <w:iCs w:val="1"/>
          <w:sz w:val="26"/>
          <w:szCs w:val="26"/>
          <w:rtl w:val="0"/>
          <w:lang w:val="en-US"/>
        </w:rPr>
        <w:t xml:space="preserve"> among them, and the radiance of the Lord</w:t>
      </w:r>
      <w:r>
        <w:rPr>
          <w:i w:val="1"/>
          <w:iCs w:val="1"/>
          <w:sz w:val="26"/>
          <w:szCs w:val="26"/>
          <w:rtl w:val="1"/>
        </w:rPr>
        <w:t>’</w:t>
      </w:r>
      <w:r>
        <w:rPr>
          <w:i w:val="1"/>
          <w:iCs w:val="1"/>
          <w:sz w:val="26"/>
          <w:szCs w:val="26"/>
          <w:rtl w:val="0"/>
          <w:lang w:val="en-US"/>
        </w:rPr>
        <w:t xml:space="preserve">s glory surrounded them. </w:t>
      </w:r>
      <w:r>
        <w:rPr>
          <w:i w:val="1"/>
          <w:iCs w:val="1"/>
          <w:sz w:val="26"/>
          <w:szCs w:val="26"/>
        </w:rPr>
        <w:br w:type="textWrapping"/>
      </w:r>
      <w:r>
        <w:rPr>
          <w:i w:val="1"/>
          <w:iCs w:val="1"/>
          <w:sz w:val="26"/>
          <w:szCs w:val="26"/>
          <w:rtl w:val="0"/>
          <w:lang w:val="en-US"/>
        </w:rPr>
        <w:t xml:space="preserve">They were terrified, but the angel reassured them. </w:t>
      </w:r>
      <w:r>
        <w:rPr>
          <w:i w:val="1"/>
          <w:iCs w:val="1"/>
          <w:sz w:val="26"/>
          <w:szCs w:val="26"/>
          <w:rtl w:val="1"/>
        </w:rPr>
        <w:t>‘</w:t>
      </w:r>
      <w:r>
        <w:rPr>
          <w:i w:val="1"/>
          <w:iCs w:val="1"/>
          <w:sz w:val="26"/>
          <w:szCs w:val="26"/>
          <w:rtl w:val="0"/>
        </w:rPr>
        <w:t>Don</w:t>
      </w:r>
      <w:r>
        <w:rPr>
          <w:i w:val="1"/>
          <w:iCs w:val="1"/>
          <w:sz w:val="26"/>
          <w:szCs w:val="26"/>
          <w:rtl w:val="1"/>
        </w:rPr>
        <w:t>’</w:t>
      </w:r>
      <w:r>
        <w:rPr>
          <w:i w:val="1"/>
          <w:iCs w:val="1"/>
          <w:sz w:val="26"/>
          <w:szCs w:val="26"/>
          <w:rtl w:val="0"/>
          <w:lang w:val="en-US"/>
        </w:rPr>
        <w:t>t be afraid!</w:t>
      </w:r>
      <w:r>
        <w:rPr>
          <w:i w:val="1"/>
          <w:iCs w:val="1"/>
          <w:sz w:val="26"/>
          <w:szCs w:val="26"/>
          <w:rtl w:val="1"/>
        </w:rPr>
        <w:t xml:space="preserve">’ </w:t>
      </w:r>
      <w:r>
        <w:rPr>
          <w:i w:val="1"/>
          <w:iCs w:val="1"/>
          <w:sz w:val="26"/>
          <w:szCs w:val="26"/>
          <w:rtl w:val="0"/>
          <w:lang w:val="en-US"/>
        </w:rPr>
        <w:t xml:space="preserve">he said. </w:t>
      </w:r>
      <w:r>
        <w:rPr>
          <w:i w:val="1"/>
          <w:iCs w:val="1"/>
          <w:sz w:val="26"/>
          <w:szCs w:val="26"/>
          <w:rtl w:val="1"/>
        </w:rPr>
        <w:br w:type="textWrapping"/>
        <w:t>‘</w:t>
      </w:r>
      <w:r>
        <w:rPr>
          <w:i w:val="1"/>
          <w:iCs w:val="1"/>
          <w:sz w:val="26"/>
          <w:szCs w:val="26"/>
          <w:rtl w:val="0"/>
          <w:lang w:val="en-US"/>
        </w:rPr>
        <w:t>I bring you good news that will bring great joy to all people.</w:t>
      </w:r>
      <w:r>
        <w:rPr>
          <w:i w:val="1"/>
          <w:iCs w:val="1"/>
          <w:sz w:val="26"/>
          <w:szCs w:val="26"/>
          <w:rtl w:val="0"/>
        </w:rPr>
        <w:t>’”</w:t>
      </w:r>
      <w:r>
        <w:rPr>
          <w:sz w:val="26"/>
          <w:szCs w:val="26"/>
          <w:rtl w:val="0"/>
        </w:rPr>
        <w:t xml:space="preserve">  </w:t>
      </w:r>
      <w:r>
        <w:rPr>
          <w:sz w:val="26"/>
          <w:szCs w:val="26"/>
          <w:rtl w:val="0"/>
        </w:rPr>
        <w:t>- Luke 2:8-10</w:t>
      </w:r>
    </w:p>
    <w:p>
      <w:pPr>
        <w:pStyle w:val="Body"/>
        <w:spacing w:line="240" w:lineRule="auto"/>
        <w:jc w:val="center"/>
        <w:rPr>
          <w:b w:val="1"/>
          <w:bCs w:val="1"/>
          <w:sz w:val="16"/>
          <w:szCs w:val="16"/>
        </w:rPr>
      </w:pPr>
    </w:p>
    <w:p>
      <w:pPr>
        <w:pStyle w:val="Body"/>
        <w:spacing w:line="240" w:lineRule="auto"/>
        <w:jc w:val="center"/>
        <w:rPr>
          <w:b w:val="1"/>
          <w:bCs w:val="1"/>
          <w:sz w:val="28"/>
          <w:szCs w:val="28"/>
        </w:rPr>
      </w:pPr>
    </w:p>
    <w:p>
      <w:pPr>
        <w:pStyle w:val="Body"/>
        <w:spacing w:line="240" w:lineRule="auto"/>
        <w:jc w:val="center"/>
        <w:rPr>
          <w:b w:val="1"/>
          <w:bCs w:val="1"/>
          <w:sz w:val="28"/>
          <w:szCs w:val="28"/>
          <w:u w:val="single"/>
        </w:rPr>
      </w:pPr>
      <w:r>
        <w:rPr>
          <w:b w:val="1"/>
          <w:bCs w:val="1"/>
          <w:sz w:val="28"/>
          <w:szCs w:val="28"/>
          <w:u w:val="single"/>
          <w:rtl w:val="0"/>
          <w:lang w:val="en-US"/>
        </w:rPr>
        <w:t xml:space="preserve">Hark the Herald Angels Sing </w:t>
      </w:r>
    </w:p>
    <w:p>
      <w:pPr>
        <w:pStyle w:val="Body"/>
        <w:spacing w:line="240" w:lineRule="auto"/>
        <w:jc w:val="center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sz w:val="26"/>
          <w:szCs w:val="26"/>
          <w:rtl w:val="0"/>
          <w:lang w:val="en-US"/>
        </w:rPr>
        <w:t xml:space="preserve">Hark! the herald angels sing, </w:t>
      </w:r>
      <w:r>
        <w:rPr>
          <w:sz w:val="26"/>
          <w:szCs w:val="26"/>
          <w:rtl w:val="1"/>
          <w:lang w:val="ar-SA" w:bidi="ar-SA"/>
        </w:rPr>
        <w:t>“</w:t>
      </w:r>
      <w:r>
        <w:rPr>
          <w:sz w:val="26"/>
          <w:szCs w:val="26"/>
          <w:rtl w:val="0"/>
          <w:lang w:val="en-US"/>
        </w:rPr>
        <w:t>Glory to the newborn King:</w:t>
      </w:r>
      <w:r>
        <w:rPr>
          <w:sz w:val="26"/>
          <w:szCs w:val="26"/>
        </w:rPr>
        <w:br w:type="textWrapping"/>
      </w:r>
      <w:r>
        <w:rPr>
          <w:sz w:val="26"/>
          <w:szCs w:val="26"/>
          <w:rtl w:val="0"/>
          <w:lang w:val="en-US"/>
        </w:rPr>
        <w:t>peace on earth, and mercy mild, God and sinners reconciled!</w:t>
      </w:r>
      <w:r>
        <w:rPr>
          <w:sz w:val="26"/>
          <w:szCs w:val="26"/>
          <w:rtl w:val="0"/>
        </w:rPr>
        <w:t>”</w:t>
        <w:br w:type="textWrapping"/>
      </w:r>
      <w:r>
        <w:rPr>
          <w:sz w:val="26"/>
          <w:szCs w:val="26"/>
          <w:rtl w:val="0"/>
          <w:lang w:val="en-US"/>
        </w:rPr>
        <w:t>Joyful, all ye nations, rise, join the triumph of the skies;</w:t>
      </w:r>
      <w:r>
        <w:rPr>
          <w:sz w:val="26"/>
          <w:szCs w:val="26"/>
        </w:rPr>
        <w:br w:type="textWrapping"/>
      </w:r>
      <w:r>
        <w:rPr>
          <w:sz w:val="26"/>
          <w:szCs w:val="26"/>
          <w:rtl w:val="0"/>
          <w:lang w:val="en-US"/>
        </w:rPr>
        <w:t xml:space="preserve">with the angelic hosts proclaim, </w:t>
      </w:r>
      <w:r>
        <w:rPr>
          <w:sz w:val="26"/>
          <w:szCs w:val="26"/>
          <w:rtl w:val="1"/>
          <w:lang w:val="ar-SA" w:bidi="ar-SA"/>
        </w:rPr>
        <w:t>“</w:t>
      </w:r>
      <w:r>
        <w:rPr>
          <w:sz w:val="26"/>
          <w:szCs w:val="26"/>
          <w:rtl w:val="0"/>
          <w:lang w:val="de-DE"/>
        </w:rPr>
        <w:t>Christ is born in Bethlehem!</w:t>
      </w:r>
      <w:r>
        <w:rPr>
          <w:sz w:val="26"/>
          <w:szCs w:val="26"/>
          <w:rtl w:val="0"/>
        </w:rPr>
        <w:t>”</w:t>
      </w:r>
    </w:p>
    <w:p>
      <w:pPr>
        <w:pStyle w:val="Body"/>
        <w:spacing w:line="240" w:lineRule="auto"/>
        <w:jc w:val="center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jc w:val="center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sz w:val="26"/>
          <w:szCs w:val="26"/>
          <w:rtl w:val="0"/>
          <w:lang w:val="en-US"/>
        </w:rPr>
        <w:t>Christ, by highest heaven adored, Christ, the everlasting Lord,</w:t>
      </w:r>
      <w:r>
        <w:rPr>
          <w:sz w:val="26"/>
          <w:szCs w:val="26"/>
        </w:rPr>
        <w:br w:type="textWrapping"/>
      </w:r>
      <w:r>
        <w:rPr>
          <w:sz w:val="26"/>
          <w:szCs w:val="26"/>
          <w:rtl w:val="0"/>
          <w:lang w:val="en-US"/>
        </w:rPr>
        <w:t>late in time behold him come, offspring of the Virgin's womb:</w:t>
      </w:r>
      <w:r>
        <w:rPr>
          <w:sz w:val="26"/>
          <w:szCs w:val="26"/>
        </w:rPr>
        <w:br w:type="textWrapping"/>
      </w:r>
      <w:r>
        <w:rPr>
          <w:sz w:val="26"/>
          <w:szCs w:val="26"/>
          <w:rtl w:val="0"/>
          <w:lang w:val="en-US"/>
        </w:rPr>
        <w:t>veiled in flesh the Godhead see; hail the incarnate Deity,</w:t>
      </w:r>
      <w:r>
        <w:rPr>
          <w:sz w:val="26"/>
          <w:szCs w:val="26"/>
        </w:rPr>
        <w:br w:type="textWrapping"/>
      </w:r>
      <w:r>
        <w:rPr>
          <w:sz w:val="26"/>
          <w:szCs w:val="26"/>
          <w:rtl w:val="0"/>
          <w:lang w:val="en-US"/>
        </w:rPr>
        <w:t>pleased with us in flesh to dwell, Jesus, our Immanuel.</w:t>
      </w:r>
    </w:p>
    <w:p>
      <w:pPr>
        <w:pStyle w:val="Body"/>
        <w:spacing w:line="240" w:lineRule="auto"/>
        <w:jc w:val="center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jc w:val="center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sz w:val="26"/>
          <w:szCs w:val="26"/>
          <w:rtl w:val="0"/>
          <w:lang w:val="en-US"/>
        </w:rPr>
        <w:t>Hail the heaven-born Prince of Peace! Hail the Sun of Righteousness!</w:t>
      </w:r>
      <w:r>
        <w:rPr>
          <w:sz w:val="26"/>
          <w:szCs w:val="26"/>
        </w:rPr>
        <w:br w:type="textWrapping"/>
      </w:r>
      <w:r>
        <w:rPr>
          <w:sz w:val="26"/>
          <w:szCs w:val="26"/>
          <w:rtl w:val="0"/>
          <w:lang w:val="en-US"/>
        </w:rPr>
        <w:t>Light and life to all he brings, risen with healing in his wings.</w:t>
      </w:r>
      <w:r>
        <w:rPr>
          <w:sz w:val="26"/>
          <w:szCs w:val="26"/>
        </w:rPr>
        <w:br w:type="textWrapping"/>
      </w:r>
      <w:r>
        <w:rPr>
          <w:sz w:val="26"/>
          <w:szCs w:val="26"/>
          <w:rtl w:val="0"/>
          <w:lang w:val="en-US"/>
        </w:rPr>
        <w:t>Mild he lays his glory by, born that we no more may die,</w:t>
      </w:r>
      <w:r>
        <w:rPr>
          <w:sz w:val="26"/>
          <w:szCs w:val="26"/>
        </w:rPr>
        <w:br w:type="textWrapping"/>
      </w:r>
      <w:r>
        <w:rPr>
          <w:sz w:val="26"/>
          <w:szCs w:val="26"/>
          <w:rtl w:val="0"/>
          <w:lang w:val="en-US"/>
        </w:rPr>
        <w:t>born to raise us from the earth, born to give us second birth</w:t>
      </w:r>
    </w:p>
    <w:p>
      <w:pPr>
        <w:pStyle w:val="Body"/>
        <w:spacing w:line="240" w:lineRule="auto"/>
        <w:jc w:val="center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jc w:val="center"/>
        <w:rPr>
          <w:outline w:val="0"/>
          <w:color w:val="000000"/>
          <w:sz w:val="16"/>
          <w:szCs w:val="16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(c. 1739 poem by Charles Wesley; converted to song form in 1753 by George Whitefield)</w:t>
      </w:r>
    </w:p>
    <w:p>
      <w:pPr>
        <w:pStyle w:val="Body"/>
        <w:spacing w:line="240" w:lineRule="auto"/>
        <w:jc w:val="both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jc w:val="center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jc w:val="center"/>
        <w:rPr>
          <w:sz w:val="20"/>
          <w:szCs w:val="20"/>
        </w:rPr>
      </w:pPr>
      <w:r>
        <w:rPr>
          <w:b w:val="1"/>
          <w:bCs w:val="1"/>
          <w:sz w:val="26"/>
          <w:szCs w:val="26"/>
          <w:rtl w:val="0"/>
        </w:rPr>
        <w:t>Hark:</w:t>
      </w:r>
      <w:r>
        <w:rPr>
          <w:sz w:val="26"/>
          <w:szCs w:val="26"/>
          <w:rtl w:val="0"/>
        </w:rPr>
        <w:t xml:space="preserve"> </w:t>
      </w:r>
      <w:r>
        <w:rPr>
          <w:b w:val="1"/>
          <w:bCs w:val="1"/>
          <w:sz w:val="26"/>
          <w:szCs w:val="26"/>
          <w:u w:val="single"/>
          <w:rtl w:val="0"/>
          <w:lang w:val="en-US"/>
        </w:rPr>
        <w:t>to pay close attention</w:t>
      </w:r>
      <w:r>
        <w:rPr>
          <w:sz w:val="26"/>
          <w:szCs w:val="26"/>
          <w:rtl w:val="0"/>
        </w:rPr>
        <w:t>.</w:t>
      </w:r>
    </w:p>
    <w:p>
      <w:pPr>
        <w:pStyle w:val="Body"/>
        <w:spacing w:line="240" w:lineRule="auto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jc w:val="center"/>
        <w:rPr>
          <w:outline w:val="0"/>
          <w:color w:val="000000"/>
          <w:sz w:val="40"/>
          <w:szCs w:val="4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jc w:val="center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32"/>
          <w:szCs w:val="3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How to Experience Jesus this Christmas</w:t>
      </w:r>
    </w:p>
    <w:p>
      <w:pPr>
        <w:pStyle w:val="Body"/>
        <w:spacing w:line="240" w:lineRule="auto"/>
        <w:rPr>
          <w:outline w:val="0"/>
          <w:color w:val="000000"/>
          <w:sz w:val="12"/>
          <w:szCs w:val="12"/>
          <w:u w:color="000000"/>
          <w14:textFill>
            <w14:solidFill>
              <w14:srgbClr w14:val="000000"/>
            </w14:solidFill>
          </w14:textFill>
        </w:rPr>
      </w:pPr>
      <w:bookmarkEnd w:id="3"/>
    </w:p>
    <w:p>
      <w:pPr>
        <w:pStyle w:val="Body"/>
        <w:spacing w:line="240" w:lineRule="auto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b w:val="1"/>
          <w:bCs w:val="1"/>
          <w:sz w:val="28"/>
          <w:szCs w:val="28"/>
          <w:rtl w:val="0"/>
        </w:rPr>
      </w:pPr>
      <w:bookmarkStart w:name="_Hlk109573491" w:id="4"/>
      <w:r>
        <w:rPr>
          <w:b w:val="1"/>
          <w:bCs w:val="1"/>
          <w:sz w:val="28"/>
          <w:szCs w:val="28"/>
          <w:rtl w:val="0"/>
          <w:lang w:val="en-US"/>
        </w:rPr>
        <w:t>I Pay Close Attention to</w:t>
      </w:r>
      <w:r>
        <w:rPr>
          <w:b w:val="1"/>
          <w:bCs w:val="1"/>
          <w:sz w:val="32"/>
          <w:szCs w:val="32"/>
          <w:rtl w:val="0"/>
          <w:lang w:val="en-US"/>
        </w:rPr>
        <w:t> </w:t>
      </w:r>
      <w:r>
        <w:rPr>
          <w:b w:val="1"/>
          <w:bCs w:val="1"/>
          <w:sz w:val="28"/>
          <w:szCs w:val="28"/>
          <w:u w:val="single"/>
          <w:rtl w:val="0"/>
          <w:lang w:val="en-US"/>
        </w:rPr>
        <w:t>Jesus as God Becoming Man</w:t>
      </w:r>
      <w:r>
        <w:rPr>
          <w:b w:val="0"/>
          <w:bCs w:val="0"/>
          <w:sz w:val="28"/>
          <w:szCs w:val="28"/>
          <w:rtl w:val="0"/>
          <w:lang w:val="en-US"/>
        </w:rPr>
        <w:t>.</w:t>
      </w:r>
      <w:r>
        <w:rPr>
          <w:rStyle w:val="page number"/>
          <w:b w:val="1"/>
          <w:bCs w:val="1"/>
          <w:sz w:val="26"/>
          <w:szCs w:val="26"/>
        </w:rPr>
        <w:br w:type="textWrapping"/>
      </w:r>
      <w:bookmarkEnd w:id="4"/>
    </w:p>
    <w:p>
      <w:pPr>
        <w:pStyle w:val="Body"/>
        <w:spacing w:line="240" w:lineRule="auto"/>
        <w:jc w:val="center"/>
        <w:rPr>
          <w:i w:val="1"/>
          <w:iCs w:val="1"/>
          <w:sz w:val="26"/>
          <w:szCs w:val="26"/>
        </w:rPr>
      </w:pPr>
      <w:r>
        <w:rPr>
          <w:i w:val="1"/>
          <w:iCs w:val="1"/>
          <w:sz w:val="26"/>
          <w:szCs w:val="26"/>
          <w:rtl w:val="1"/>
          <w:lang w:val="ar-SA" w:bidi="ar-SA"/>
        </w:rPr>
        <w:t>“</w:t>
      </w:r>
      <w:r>
        <w:rPr>
          <w:i w:val="1"/>
          <w:iCs w:val="1"/>
          <w:sz w:val="26"/>
          <w:szCs w:val="26"/>
          <w:rtl w:val="0"/>
          <w:lang w:val="en-US"/>
        </w:rPr>
        <w:t xml:space="preserve">The Savior </w:t>
      </w:r>
      <w:r>
        <w:rPr>
          <w:i w:val="1"/>
          <w:iCs w:val="1"/>
          <w:sz w:val="26"/>
          <w:szCs w:val="26"/>
          <w:rtl w:val="0"/>
        </w:rPr>
        <w:t xml:space="preserve">– </w:t>
      </w:r>
      <w:r>
        <w:rPr>
          <w:i w:val="1"/>
          <w:iCs w:val="1"/>
          <w:sz w:val="26"/>
          <w:szCs w:val="26"/>
          <w:rtl w:val="0"/>
          <w:lang w:val="en-US"/>
        </w:rPr>
        <w:t xml:space="preserve">yes, the Messiah, the Lord </w:t>
      </w:r>
      <w:r>
        <w:rPr>
          <w:i w:val="1"/>
          <w:iCs w:val="1"/>
          <w:sz w:val="26"/>
          <w:szCs w:val="26"/>
          <w:rtl w:val="0"/>
        </w:rPr>
        <w:t xml:space="preserve">– </w:t>
      </w:r>
      <w:r>
        <w:rPr>
          <w:i w:val="1"/>
          <w:iCs w:val="1"/>
          <w:sz w:val="26"/>
          <w:szCs w:val="26"/>
          <w:rtl w:val="0"/>
          <w:lang w:val="en-US"/>
        </w:rPr>
        <w:t>has been born today in Bethlehem,</w:t>
      </w:r>
    </w:p>
    <w:p>
      <w:pPr>
        <w:pStyle w:val="Body"/>
        <w:spacing w:line="240" w:lineRule="auto"/>
        <w:jc w:val="center"/>
        <w:rPr>
          <w:i w:val="1"/>
          <w:iCs w:val="1"/>
          <w:sz w:val="26"/>
          <w:szCs w:val="26"/>
        </w:rPr>
      </w:pPr>
      <w:r>
        <w:rPr>
          <w:i w:val="1"/>
          <w:iCs w:val="1"/>
          <w:sz w:val="26"/>
          <w:szCs w:val="26"/>
          <w:rtl w:val="0"/>
          <w:lang w:val="en-US"/>
        </w:rPr>
        <w:t>the city of David! And you will recognize him by this sign: You will find a baby</w:t>
      </w:r>
    </w:p>
    <w:p>
      <w:pPr>
        <w:pStyle w:val="Body"/>
        <w:spacing w:line="240" w:lineRule="auto"/>
        <w:jc w:val="center"/>
        <w:rPr>
          <w:i w:val="1"/>
          <w:iCs w:val="1"/>
          <w:sz w:val="28"/>
          <w:szCs w:val="28"/>
        </w:rPr>
      </w:pPr>
      <w:r>
        <w:rPr>
          <w:i w:val="1"/>
          <w:iCs w:val="1"/>
          <w:sz w:val="26"/>
          <w:szCs w:val="26"/>
          <w:rtl w:val="0"/>
          <w:lang w:val="en-US"/>
        </w:rPr>
        <w:t>wrapped snugly in strips of cloth, lying in a manger.</w:t>
      </w:r>
      <w:r>
        <w:rPr>
          <w:i w:val="1"/>
          <w:iCs w:val="1"/>
          <w:sz w:val="26"/>
          <w:szCs w:val="26"/>
          <w:rtl w:val="0"/>
        </w:rPr>
        <w:t xml:space="preserve">” </w:t>
      </w:r>
      <w:r>
        <w:rPr>
          <w:i w:val="1"/>
          <w:iCs w:val="1"/>
          <w:sz w:val="26"/>
          <w:szCs w:val="26"/>
          <w:rtl w:val="0"/>
          <w:lang w:val="ru-RU"/>
        </w:rPr>
        <w:t xml:space="preserve">- </w:t>
      </w:r>
      <w:r>
        <w:rPr>
          <w:sz w:val="26"/>
          <w:szCs w:val="26"/>
          <w:rtl w:val="0"/>
        </w:rPr>
        <w:t>Luke 2:11-12</w:t>
      </w:r>
    </w:p>
    <w:p>
      <w:pPr>
        <w:pStyle w:val="Body"/>
        <w:spacing w:line="240" w:lineRule="auto"/>
        <w:rPr>
          <w:i w:val="1"/>
          <w:iCs w:val="1"/>
          <w:sz w:val="28"/>
          <w:szCs w:val="28"/>
        </w:rPr>
      </w:pPr>
    </w:p>
    <w:p>
      <w:pPr>
        <w:pStyle w:val="Body"/>
        <w:spacing w:line="240" w:lineRule="auto"/>
        <w:rPr>
          <w:i w:val="1"/>
          <w:iCs w:val="1"/>
          <w:sz w:val="28"/>
          <w:szCs w:val="28"/>
        </w:rPr>
      </w:pPr>
    </w:p>
    <w:p>
      <w:pPr>
        <w:pStyle w:val="Body"/>
        <w:spacing w:line="240" w:lineRule="auto"/>
        <w:rPr>
          <w:i w:val="1"/>
          <w:iCs w:val="1"/>
          <w:sz w:val="28"/>
          <w:szCs w:val="28"/>
        </w:rPr>
      </w:pPr>
    </w:p>
    <w:p>
      <w:pPr>
        <w:pStyle w:val="Body"/>
        <w:spacing w:line="240" w:lineRule="auto"/>
        <w:jc w:val="center"/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bookmarkStart w:name="_Hlk109581478" w:id="5"/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:lang w:val="ar-SA" w:bidi="ar-SA"/>
          <w14:textFill>
            <w14:solidFill>
              <w14:srgbClr w14:val="000000"/>
            </w14:solidFill>
          </w14:textFill>
        </w:rPr>
        <w:t>“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When Jesus came to the region of Caesarea Philippi, he asked his disciples,</w:t>
      </w:r>
    </w:p>
    <w:p>
      <w:pPr>
        <w:pStyle w:val="Body"/>
        <w:spacing w:line="240" w:lineRule="auto"/>
        <w:jc w:val="center"/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14:textFill>
            <w14:solidFill>
              <w14:srgbClr w14:val="000000"/>
            </w14:solidFill>
          </w14:textFill>
        </w:rPr>
        <w:t>‘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Who do people say that the Son of Man is?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14:textFill>
            <w14:solidFill>
              <w14:srgbClr w14:val="000000"/>
            </w14:solidFill>
          </w14:textFill>
        </w:rPr>
        <w:t>’ ‘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Well,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14:textFill>
            <w14:solidFill>
              <w14:srgbClr w14:val="000000"/>
            </w14:solidFill>
          </w14:textFill>
        </w:rPr>
        <w:t xml:space="preserve">’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they replied,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14:textFill>
            <w14:solidFill>
              <w14:srgbClr w14:val="000000"/>
            </w14:solidFill>
          </w14:textFill>
        </w:rPr>
        <w:t>‘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some say John</w:t>
      </w:r>
    </w:p>
    <w:p>
      <w:pPr>
        <w:pStyle w:val="Body"/>
        <w:spacing w:line="240" w:lineRule="auto"/>
        <w:jc w:val="center"/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the Baptist, some say Elijah, and others say Jeremiah or one of the other prophets.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14:textFill>
            <w14:solidFill>
              <w14:srgbClr w14:val="000000"/>
            </w14:solidFill>
          </w14:textFill>
        </w:rPr>
        <w:t xml:space="preserve">’ </w:t>
      </w:r>
    </w:p>
    <w:p>
      <w:pPr>
        <w:pStyle w:val="Body"/>
        <w:spacing w:line="240" w:lineRule="auto"/>
        <w:jc w:val="center"/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Then he asked them,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14:textFill>
            <w14:solidFill>
              <w14:srgbClr w14:val="000000"/>
            </w14:solidFill>
          </w14:textFill>
        </w:rPr>
        <w:t>‘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But who do you say I am?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14:textFill>
            <w14:solidFill>
              <w14:srgbClr w14:val="000000"/>
            </w14:solidFill>
          </w14:textFill>
        </w:rPr>
        <w:t xml:space="preserve">’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Simon Peter answered,</w:t>
      </w:r>
    </w:p>
    <w:p>
      <w:pPr>
        <w:pStyle w:val="Body"/>
        <w:spacing w:line="240" w:lineRule="auto"/>
        <w:jc w:val="center"/>
        <w:rPr>
          <w:i w:val="1"/>
          <w:iCs w:val="1"/>
          <w:outline w:val="0"/>
          <w:color w:val="000000"/>
          <w:sz w:val="40"/>
          <w:szCs w:val="40"/>
          <w:u w:color="000000"/>
          <w14:textFill>
            <w14:solidFill>
              <w14:srgbClr w14:val="000000"/>
            </w14:solidFill>
          </w14:textFill>
        </w:rPr>
      </w:pP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14:textFill>
            <w14:solidFill>
              <w14:srgbClr w14:val="000000"/>
            </w14:solidFill>
          </w14:textFill>
        </w:rPr>
        <w:t>‘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You are the Messiah, the Son of the living God.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14:textFill>
            <w14:solidFill>
              <w14:srgbClr w14:val="000000"/>
            </w14:solidFill>
          </w14:textFill>
        </w:rPr>
        <w:t xml:space="preserve">’’” </w:t>
      </w:r>
      <w:r>
        <w:rPr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- Matthew 16:13-16</w:t>
      </w:r>
    </w:p>
    <w:p>
      <w:pPr>
        <w:pStyle w:val="Body"/>
        <w:spacing w:line="240" w:lineRule="auto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rPr>
          <w:outline w:val="0"/>
          <w:color w:val="000000"/>
          <w:sz w:val="40"/>
          <w:szCs w:val="4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List Paragraph"/>
        <w:numPr>
          <w:ilvl w:val="0"/>
          <w:numId w:val="3"/>
        </w:numPr>
        <w:bidi w:val="0"/>
        <w:spacing w:line="240" w:lineRule="auto"/>
        <w:ind w:right="0"/>
        <w:jc w:val="left"/>
        <w:rPr>
          <w:b w:val="1"/>
          <w:bCs w:val="1"/>
          <w:sz w:val="28"/>
          <w:szCs w:val="28"/>
          <w:rtl w:val="0"/>
          <w:lang w:val="en-US"/>
        </w:rPr>
      </w:pPr>
      <w:r>
        <w:rPr>
          <w:rStyle w:val="page number"/>
          <w:b w:val="1"/>
          <w:bCs w:val="1"/>
          <w:sz w:val="28"/>
          <w:szCs w:val="28"/>
          <w:rtl w:val="0"/>
          <w:lang w:val="en-US"/>
        </w:rPr>
        <w:t>I Pay Close Attention to</w:t>
      </w:r>
      <w:r>
        <w:rPr>
          <w:rStyle w:val="page number"/>
          <w:b w:val="1"/>
          <w:bCs w:val="1"/>
          <w:sz w:val="28"/>
          <w:szCs w:val="28"/>
          <w:rtl w:val="0"/>
          <w:lang w:val="en-US"/>
        </w:rPr>
        <w:t> </w:t>
      </w:r>
      <w:r>
        <w:rPr>
          <w:b w:val="1"/>
          <w:bCs w:val="1"/>
          <w:sz w:val="28"/>
          <w:szCs w:val="28"/>
          <w:u w:val="single"/>
          <w:rtl w:val="0"/>
          <w:lang w:val="en-US"/>
        </w:rPr>
        <w:t>the Peace that Jesus Brings into My Life</w:t>
      </w:r>
      <w:r>
        <w:rPr>
          <w:rStyle w:val="page number"/>
          <w:b w:val="1"/>
          <w:bCs w:val="1"/>
          <w:sz w:val="28"/>
          <w:szCs w:val="28"/>
          <w:rtl w:val="0"/>
          <w:lang w:val="en-US"/>
        </w:rPr>
        <w:t xml:space="preserve">.  </w:t>
      </w:r>
    </w:p>
    <w:p>
      <w:pPr>
        <w:pStyle w:val="Body"/>
        <w:spacing w:line="240" w:lineRule="auto"/>
        <w:rPr>
          <w:b w:val="1"/>
          <w:bCs w:val="1"/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rPr>
          <w:b w:val="1"/>
          <w:bCs w:val="1"/>
          <w:outline w:val="0"/>
          <w:color w:val="000000"/>
          <w:sz w:val="40"/>
          <w:szCs w:val="40"/>
          <w:u w:color="000000"/>
          <w14:textFill>
            <w14:solidFill>
              <w14:srgbClr w14:val="000000"/>
            </w14:solidFill>
          </w14:textFill>
        </w:rPr>
      </w:pPr>
      <w:bookmarkEnd w:id="5"/>
    </w:p>
    <w:p>
      <w:pPr>
        <w:pStyle w:val="Body"/>
        <w:spacing w:line="240" w:lineRule="auto"/>
        <w:jc w:val="center"/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bookmarkStart w:name="_Hlk109580704" w:id="6"/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:lang w:val="ar-SA" w:bidi="ar-SA"/>
          <w14:textFill>
            <w14:solidFill>
              <w14:srgbClr w14:val="000000"/>
            </w14:solidFill>
          </w14:textFill>
        </w:rPr>
        <w:t>“</w:t>
      </w:r>
      <w:bookmarkEnd w:id="6"/>
      <w:bookmarkStart w:name="_Hlk112318919" w:id="7"/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Suddenly, the angel was joined by a vast host of others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 xml:space="preserve">–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the armies of heaven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 xml:space="preserve">– </w:t>
      </w:r>
    </w:p>
    <w:p>
      <w:pPr>
        <w:pStyle w:val="Body"/>
        <w:spacing w:line="240" w:lineRule="auto"/>
        <w:jc w:val="center"/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praising God and saying,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14:textFill>
            <w14:solidFill>
              <w14:srgbClr w14:val="000000"/>
            </w14:solidFill>
          </w14:textFill>
        </w:rPr>
        <w:t>‘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Glory to God in highest heaven, and peace on earth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Body"/>
        <w:spacing w:line="240" w:lineRule="auto"/>
        <w:jc w:val="center"/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to those with whom God is pleased.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 xml:space="preserve">’”  </w:t>
      </w:r>
      <w:r>
        <w:rPr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- Luke 2:13-14</w:t>
      </w:r>
    </w:p>
    <w:p>
      <w:pPr>
        <w:pStyle w:val="Body"/>
        <w:spacing w:line="240" w:lineRule="auto"/>
        <w:jc w:val="center"/>
        <w:rPr>
          <w:i w:val="1"/>
          <w:iCs w:val="1"/>
          <w:outline w:val="0"/>
          <w:color w:val="000000"/>
          <w:sz w:val="40"/>
          <w:szCs w:val="4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jc w:val="center"/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jc w:val="center"/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6"/>
          <w:szCs w:val="26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(Jesus)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:lang w:val="ar-SA" w:bidi="ar-SA"/>
          <w14:textFill>
            <w14:solidFill>
              <w14:srgbClr w14:val="000000"/>
            </w14:solidFill>
          </w14:textFill>
        </w:rPr>
        <w:t xml:space="preserve"> “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I am leaving you with a gift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 xml:space="preserve">–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peace of mind and heart. And the peace I give </w:t>
      </w:r>
    </w:p>
    <w:p>
      <w:pPr>
        <w:pStyle w:val="Body"/>
        <w:spacing w:line="240" w:lineRule="auto"/>
        <w:jc w:val="center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is a gift the world cannot give. So don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14:textFill>
            <w14:solidFill>
              <w14:srgbClr w14:val="000000"/>
            </w14:solidFill>
          </w14:textFill>
        </w:rPr>
        <w:t>’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 be troubled or afraid.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 xml:space="preserve">”  </w:t>
      </w:r>
      <w:r>
        <w:rPr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- John 14:27</w:t>
      </w:r>
    </w:p>
    <w:p>
      <w:pPr>
        <w:pStyle w:val="Body"/>
        <w:spacing w:line="240" w:lineRule="auto"/>
        <w:jc w:val="center"/>
        <w:rPr>
          <w:rFonts w:ascii="Times New Roman" w:cs="Times New Roman" w:hAnsi="Times New Roman" w:eastAsia="Times New Roman"/>
          <w:outline w:val="0"/>
          <w:color w:val="000000"/>
          <w:sz w:val="40"/>
          <w:szCs w:val="4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jc w:val="center"/>
        <w:rPr>
          <w:rFonts w:ascii="Times New Roman" w:cs="Times New Roman" w:hAnsi="Times New Roman" w:eastAsia="Times New Roman"/>
          <w:outline w:val="0"/>
          <w:color w:val="000000"/>
          <w:sz w:val="40"/>
          <w:szCs w:val="4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jc w:val="center"/>
        <w:rPr>
          <w:rFonts w:ascii="Times New Roman" w:cs="Times New Roman" w:hAnsi="Times New Roman" w:eastAsia="Times New Roman"/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jc w:val="center"/>
        <w:rPr>
          <w:rFonts w:ascii="Times New Roman" w:cs="Times New Roman" w:hAnsi="Times New Roman" w:eastAsia="Times New Roman"/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List Paragraph"/>
        <w:numPr>
          <w:ilvl w:val="0"/>
          <w:numId w:val="3"/>
        </w:numPr>
        <w:bidi w:val="0"/>
        <w:spacing w:line="240" w:lineRule="auto"/>
        <w:ind w:right="0"/>
        <w:jc w:val="left"/>
        <w:rPr>
          <w:rFonts w:ascii="Times New Roman" w:hAnsi="Times New Roman"/>
          <w:sz w:val="28"/>
          <w:szCs w:val="28"/>
          <w:rtl w:val="0"/>
          <w:lang w:val="en-US"/>
        </w:rPr>
      </w:pPr>
      <w:r>
        <w:rPr>
          <w:rFonts w:ascii="Arial" w:hAnsi="Arial"/>
          <w:b w:val="1"/>
          <w:bCs w:val="1"/>
          <w:sz w:val="28"/>
          <w:szCs w:val="28"/>
          <w:rtl w:val="0"/>
          <w:lang w:val="en-US"/>
        </w:rPr>
        <w:t>I Pay Close Attention to</w:t>
      </w:r>
      <w:bookmarkEnd w:id="7"/>
      <w:r>
        <w:rPr>
          <w:rFonts w:ascii="Arial" w:hAnsi="Arial"/>
          <w:b w:val="1"/>
          <w:bCs w:val="1"/>
          <w:sz w:val="28"/>
          <w:szCs w:val="28"/>
          <w:rtl w:val="0"/>
          <w:lang w:val="en-US"/>
        </w:rPr>
        <w:t xml:space="preserve"> </w:t>
      </w:r>
      <w:bookmarkStart w:name="_Hlk109580992" w:id="8"/>
      <w:r>
        <w:rPr>
          <w:rFonts w:ascii="Arial" w:hAnsi="Arial"/>
          <w:b w:val="1"/>
          <w:bCs w:val="1"/>
          <w:sz w:val="28"/>
          <w:szCs w:val="28"/>
          <w:u w:val="single"/>
          <w:rtl w:val="0"/>
          <w:lang w:val="en-US"/>
        </w:rPr>
        <w:t>the Eternal Life that Jesus Offers Me</w:t>
      </w:r>
      <w:r>
        <w:rPr>
          <w:rFonts w:ascii="Arial" w:hAnsi="Arial"/>
          <w:b w:val="1"/>
          <w:bCs w:val="1"/>
          <w:sz w:val="28"/>
          <w:szCs w:val="28"/>
          <w:rtl w:val="0"/>
          <w:lang w:val="en-US"/>
        </w:rPr>
        <w:t>.</w:t>
      </w:r>
    </w:p>
    <w:p>
      <w:pPr>
        <w:pStyle w:val="Body"/>
        <w:spacing w:line="240" w:lineRule="auto"/>
        <w:rPr>
          <w:rFonts w:ascii="Times New Roman" w:cs="Times New Roman" w:hAnsi="Times New Roman" w:eastAsia="Times New Roman"/>
          <w:outline w:val="0"/>
          <w:color w:val="000000"/>
          <w:sz w:val="40"/>
          <w:szCs w:val="4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rPr>
          <w:rFonts w:ascii="Times New Roman" w:cs="Times New Roman" w:hAnsi="Times New Roman" w:eastAsia="Times New Roman"/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jc w:val="both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6"/>
          <w:szCs w:val="26"/>
          <w:u w:val="single" w:color="000000"/>
          <w:rtl w:val="0"/>
          <w:lang w:val="de-DE"/>
          <w14:textFill>
            <w14:solidFill>
              <w14:srgbClr w14:val="000000"/>
            </w14:solidFill>
          </w14:textFill>
        </w:rPr>
        <w:t>Memory Verse</w:t>
      </w:r>
      <w:r>
        <w:rPr>
          <w:b w:val="1"/>
          <w:b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:</w:t>
      </w:r>
      <w:bookmarkEnd w:id="8"/>
    </w:p>
    <w:p>
      <w:pPr>
        <w:pStyle w:val="Body"/>
        <w:jc w:val="center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6"/>
          <w:szCs w:val="26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 xml:space="preserve">(Jesus)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:lang w:val="ar-SA" w:bidi="ar-SA"/>
          <w14:textFill>
            <w14:solidFill>
              <w14:srgbClr w14:val="000000"/>
            </w14:solidFill>
          </w14:textFill>
        </w:rPr>
        <w:t>“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For God loved the world so much that he gave his one and only Son, so that everyone who believes in him will not perish but have eternal life.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 xml:space="preserve"> 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God sent his Son into the world not to judge the world, but to save the world through him.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” </w:t>
      </w:r>
      <w:r>
        <w:rPr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- John 3:16-17</w:t>
      </w:r>
    </w:p>
    <w:p>
      <w:pPr>
        <w:pStyle w:val="Body"/>
        <w:jc w:val="center"/>
        <w:rPr>
          <w:i w:val="1"/>
          <w:iCs w:val="1"/>
          <w:outline w:val="0"/>
          <w:color w:val="000000"/>
          <w:sz w:val="40"/>
          <w:szCs w:val="4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jc w:val="center"/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jc w:val="center"/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:lang w:val="ar-SA" w:bidi="ar-SA"/>
          <w14:textFill>
            <w14:solidFill>
              <w14:srgbClr w14:val="000000"/>
            </w14:solidFill>
          </w14:textFill>
        </w:rPr>
        <w:t>“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When the angels had returned to heaven, the shepherds said to each other,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Body"/>
        <w:jc w:val="center"/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14:textFill>
            <w14:solidFill>
              <w14:srgbClr w14:val="000000"/>
            </w14:solidFill>
          </w14:textFill>
        </w:rPr>
        <w:t>‘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Let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14:textFill>
            <w14:solidFill>
              <w14:srgbClr w14:val="000000"/>
            </w14:solidFill>
          </w14:textFill>
        </w:rPr>
        <w:t>’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s go to Bethlehem! Let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14:textFill>
            <w14:solidFill>
              <w14:srgbClr w14:val="000000"/>
            </w14:solidFill>
          </w14:textFill>
        </w:rPr>
        <w:t>’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s see this thing that has happened,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Body"/>
        <w:jc w:val="center"/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which the Lord has told us about.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 xml:space="preserve">’”  </w:t>
      </w:r>
      <w:r>
        <w:rPr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- Luke 2:15</w:t>
      </w:r>
    </w:p>
    <w:p>
      <w:pPr>
        <w:pStyle w:val="Body"/>
        <w:jc w:val="center"/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rPr>
          <w:b w:val="1"/>
          <w:bCs w:val="1"/>
          <w:sz w:val="28"/>
          <w:szCs w:val="28"/>
          <w:lang w:val="en-US"/>
        </w:rPr>
      </w:pPr>
    </w:p>
    <w:p>
      <w:pPr>
        <w:pStyle w:val="Body"/>
        <w:spacing w:line="240" w:lineRule="auto"/>
        <w:jc w:val="center"/>
        <w:rPr>
          <w:i w:val="1"/>
          <w:i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Join us next Sun, Dec 18 as we continue the </w:t>
      </w:r>
      <w:r>
        <w:rPr>
          <w:b w:val="1"/>
          <w:bCs w:val="1"/>
          <w:outline w:val="0"/>
          <w:color w:val="000000"/>
          <w:sz w:val="24"/>
          <w:szCs w:val="24"/>
          <w:u w:color="000000"/>
          <w:rtl w:val="1"/>
          <w:lang w:val="ar-SA" w:bidi="ar-SA"/>
          <w14:textFill>
            <w14:solidFill>
              <w14:srgbClr w14:val="000000"/>
            </w14:solidFill>
          </w14:textFill>
        </w:rPr>
        <w:t>“</w:t>
      </w:r>
      <w:r>
        <w:rPr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da-DK"/>
          <w14:textFill>
            <w14:solidFill>
              <w14:srgbClr w14:val="000000"/>
            </w14:solidFill>
          </w14:textFill>
        </w:rPr>
        <w:t>Christmas Carols</w:t>
      </w:r>
      <w:r>
        <w:rPr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” </w:t>
      </w:r>
      <w:r>
        <w:rPr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teaching series </w:t>
      </w:r>
      <w:bookmarkStart w:name="_Hlk115950350" w:id="9"/>
      <w:r>
        <w:rPr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with </w:t>
      </w:r>
      <w:bookmarkEnd w:id="9"/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I Heard </w:t>
      </w:r>
    </w:p>
    <w:p>
      <w:pPr>
        <w:pStyle w:val="Body"/>
        <w:spacing w:line="240" w:lineRule="auto"/>
        <w:jc w:val="center"/>
        <w:rPr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the Bells on Christmas Day: Finding Real Peace. </w:t>
      </w:r>
      <w:r>
        <w:rPr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Invite your friends and family and join us </w:t>
      </w:r>
    </w:p>
    <w:p>
      <w:pPr>
        <w:pStyle w:val="Body"/>
        <w:spacing w:line="240" w:lineRule="auto"/>
        <w:jc w:val="center"/>
        <w:rPr>
          <w:outline w:val="0"/>
          <w:color w:val="000000"/>
          <w:sz w:val="16"/>
          <w:szCs w:val="16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in-person at 11am at the AMC Empire 25 Theater in Times Square or for church online at 9am, 11am, &amp; 1pm (plus additional online service times including Saturdays at 5pm or 7pm).</w:t>
      </w:r>
      <w:r>
        <w:rPr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  <w:br w:type="textWrapping"/>
      </w:r>
    </w:p>
    <w:p>
      <w:pPr>
        <w:pStyle w:val="Body"/>
        <w:spacing w:line="240" w:lineRule="auto"/>
        <w:jc w:val="center"/>
        <w:rPr>
          <w:outline w:val="0"/>
          <w:color w:val="000000"/>
          <w:sz w:val="16"/>
          <w:szCs w:val="1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numPr>
          <w:ilvl w:val="0"/>
          <w:numId w:val="5"/>
        </w:numPr>
        <w:bidi w:val="0"/>
        <w:spacing w:line="240" w:lineRule="auto"/>
        <w:ind w:right="0"/>
        <w:jc w:val="left"/>
        <w:rPr>
          <w:i w:val="1"/>
          <w:iCs w:val="1"/>
          <w:sz w:val="24"/>
          <w:szCs w:val="24"/>
          <w:rtl w:val="0"/>
          <w:lang w:val="en-US"/>
        </w:rPr>
      </w:pP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If you made a first-time decision to follow Jesus today, email follower@journeynyc.com to receive a free copy of </w:t>
      </w:r>
      <w:r>
        <w:rPr>
          <w:i w:val="1"/>
          <w:iCs w:val="1"/>
          <w:outline w:val="0"/>
          <w:color w:val="000000"/>
          <w:sz w:val="24"/>
          <w:szCs w:val="24"/>
          <w:u w:color="000000"/>
          <w:rtl w:val="1"/>
          <w:lang w:val="ar-SA" w:bidi="ar-SA"/>
          <w14:textFill>
            <w14:solidFill>
              <w14:srgbClr w14:val="000000"/>
            </w14:solidFill>
          </w14:textFill>
        </w:rPr>
        <w:t>“</w:t>
      </w: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The Next Step for Your Journey</w:t>
      </w: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” </w:t>
      </w: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book, plus other helpful materials.</w:t>
      </w:r>
      <w:r>
        <w:rPr>
          <w:i w:val="1"/>
          <w:i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  <w:br w:type="textWrapping"/>
      </w:r>
    </w:p>
    <w:p>
      <w:pPr>
        <w:pStyle w:val="Body"/>
        <w:spacing w:line="240" w:lineRule="auto"/>
        <w:rPr>
          <w:i w:val="1"/>
          <w:iCs w:val="1"/>
          <w:outline w:val="0"/>
          <w:color w:val="000000"/>
          <w:sz w:val="16"/>
          <w:szCs w:val="1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List Paragraph"/>
        <w:numPr>
          <w:ilvl w:val="0"/>
          <w:numId w:val="7"/>
        </w:numPr>
        <w:bidi w:val="0"/>
        <w:spacing w:line="240" w:lineRule="auto"/>
        <w:ind w:right="0"/>
        <w:jc w:val="left"/>
        <w:rPr>
          <w:i w:val="1"/>
          <w:iCs w:val="1"/>
          <w:sz w:val="24"/>
          <w:szCs w:val="24"/>
          <w:rtl w:val="0"/>
          <w:lang w:val="en-US"/>
        </w:rPr>
      </w:pP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If you are a first-time guest today, email book@journeynyc.com to receive a free copy of the book, </w:t>
      </w: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“</w:t>
      </w: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Unshakable: Standing Strong When Things Go Wrong</w:t>
      </w: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” </w:t>
      </w: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(a $19.95 value).</w:t>
      </w:r>
    </w:p>
    <w:p>
      <w:pPr>
        <w:pStyle w:val="Body"/>
        <w:spacing w:line="240" w:lineRule="auto"/>
        <w:ind w:left="360" w:firstLine="0"/>
        <w:rPr>
          <w:outline w:val="0"/>
          <w:color w:val="000000"/>
          <w:sz w:val="4"/>
          <w:szCs w:val="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1052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0520"/>
      </w:tblGrid>
      <w:tr>
        <w:tblPrEx>
          <w:shd w:val="clear" w:color="auto" w:fill="cdd4e9"/>
        </w:tblPrEx>
        <w:trPr>
          <w:trHeight w:val="3322" w:hRule="atLeast"/>
        </w:trPr>
        <w:tc>
          <w:tcPr>
            <w:tcW w:type="dxa" w:w="105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rPr>
                <w:b w:val="1"/>
                <w:bCs w:val="1"/>
                <w:sz w:val="28"/>
                <w:szCs w:val="28"/>
                <w:shd w:val="nil" w:color="auto" w:fill="auto"/>
              </w:rPr>
            </w:pP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>My Next Step Today is to</w:t>
            </w: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>…</w:t>
            </w:r>
          </w:p>
          <w:p>
            <w:pPr>
              <w:pStyle w:val="Body"/>
              <w:rPr>
                <w:sz w:val="8"/>
                <w:szCs w:val="8"/>
                <w:shd w:val="nil" w:color="auto" w:fill="auto"/>
                <w:lang w:val="en-US"/>
              </w:rPr>
            </w:pPr>
          </w:p>
          <w:p>
            <w:pPr>
              <w:pStyle w:val="Body"/>
              <w:numPr>
                <w:ilvl w:val="0"/>
                <w:numId w:val="8"/>
              </w:numPr>
              <w:bidi w:val="0"/>
              <w:ind w:right="0"/>
              <w:jc w:val="left"/>
              <w:rPr>
                <w:sz w:val="26"/>
                <w:szCs w:val="26"/>
                <w:rtl w:val="0"/>
                <w:lang w:val="en-US"/>
              </w:rPr>
            </w:pP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>Memorize John 3:16-17.</w:t>
            </w:r>
            <w:r>
              <w:rPr>
                <w:sz w:val="26"/>
                <w:szCs w:val="26"/>
                <w:shd w:val="nil" w:color="auto" w:fill="auto"/>
                <w:lang w:val="en-US"/>
              </w:rPr>
              <w:br w:type="textWrapping"/>
            </w:r>
          </w:p>
          <w:p>
            <w:pPr>
              <w:pStyle w:val="Body"/>
              <w:numPr>
                <w:ilvl w:val="0"/>
                <w:numId w:val="8"/>
              </w:numPr>
              <w:bidi w:val="0"/>
              <w:ind w:right="0"/>
              <w:jc w:val="left"/>
              <w:rPr>
                <w:sz w:val="26"/>
                <w:szCs w:val="26"/>
                <w:rtl w:val="0"/>
                <w:lang w:val="en-US"/>
              </w:rPr>
            </w:pP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 xml:space="preserve">Become a follower of Jesus by accepting Him as my Lord and Savior for the first time. </w:t>
            </w:r>
            <w:r>
              <w:rPr>
                <w:sz w:val="26"/>
                <w:szCs w:val="26"/>
                <w:shd w:val="nil" w:color="auto" w:fill="auto"/>
                <w:lang w:val="en-US"/>
              </w:rPr>
              <w:br w:type="textWrapping"/>
            </w:r>
          </w:p>
          <w:p>
            <w:pPr>
              <w:pStyle w:val="List Paragraph"/>
              <w:numPr>
                <w:ilvl w:val="0"/>
                <w:numId w:val="8"/>
              </w:numPr>
              <w:bidi w:val="0"/>
              <w:ind w:right="0"/>
              <w:jc w:val="left"/>
              <w:rPr>
                <w:sz w:val="26"/>
                <w:szCs w:val="26"/>
                <w:rtl w:val="0"/>
                <w:lang w:val="en-US"/>
              </w:rPr>
            </w:pP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>Invite a friend to join me next Sunday, December 18 at 11am for The Journey</w:t>
            </w: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>’</w:t>
            </w: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>s special Christmas Communion Service (final in-person service of the year).</w:t>
            </w:r>
            <w:r>
              <w:rPr>
                <w:sz w:val="26"/>
                <w:szCs w:val="26"/>
                <w:shd w:val="nil" w:color="auto" w:fill="auto"/>
                <w:lang w:val="en-US"/>
              </w:rPr>
              <w:br w:type="textWrapping"/>
            </w:r>
          </w:p>
          <w:p>
            <w:pPr>
              <w:pStyle w:val="List Paragraph"/>
              <w:numPr>
                <w:ilvl w:val="0"/>
                <w:numId w:val="8"/>
              </w:numPr>
              <w:bidi w:val="0"/>
              <w:ind w:right="0"/>
              <w:jc w:val="left"/>
              <w:rPr>
                <w:sz w:val="26"/>
                <w:szCs w:val="26"/>
                <w:rtl w:val="0"/>
                <w:lang w:val="en-US"/>
              </w:rPr>
            </w:pP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 xml:space="preserve">Receive info on attending the special Walk Thru the Bible New Testament Seminar (identical seminars </w:t>
            </w: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 xml:space="preserve">– </w:t>
            </w: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>pick only one):</w:t>
            </w:r>
            <w:r>
              <w:rPr>
                <w:sz w:val="26"/>
                <w:szCs w:val="26"/>
                <w:shd w:val="nil" w:color="auto" w:fill="auto"/>
                <w:lang w:val="en-US"/>
              </w:rPr>
              <w:br w:type="textWrapping"/>
            </w:r>
          </w:p>
          <w:p>
            <w:pPr>
              <w:pStyle w:val="List Paragraph"/>
              <w:tabs>
                <w:tab w:val="left" w:pos="720"/>
              </w:tabs>
              <w:bidi w:val="0"/>
              <w:ind w:left="360" w:right="0" w:firstLine="0"/>
              <w:jc w:val="left"/>
              <w:rPr>
                <w:rtl w:val="0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6"/>
                <w:szCs w:val="26"/>
                <w:shd w:val="nil" w:color="auto" w:fill="auto"/>
                <w:rtl w:val="0"/>
                <w:lang w:val="en-US"/>
              </w:rPr>
              <w:t>❍</w:t>
            </w:r>
            <w:r>
              <w:rPr>
                <w:rFonts w:ascii="Wingdings" w:hAnsi="Wingdings"/>
                <w:sz w:val="26"/>
                <w:szCs w:val="26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 xml:space="preserve">Sat, Jan 28 from 9:30am- 12:30pm   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6"/>
                <w:szCs w:val="26"/>
                <w:shd w:val="nil" w:color="auto" w:fill="auto"/>
                <w:rtl w:val="0"/>
                <w:lang w:val="en-US"/>
              </w:rPr>
              <w:t>❍</w:t>
            </w:r>
            <w:r>
              <w:rPr>
                <w:rFonts w:ascii="Wingdings" w:hAnsi="Wingdings"/>
                <w:sz w:val="26"/>
                <w:szCs w:val="26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 xml:space="preserve">Sun, Jan 29 from 1:00-4:00pm </w:t>
            </w:r>
          </w:p>
        </w:tc>
      </w:tr>
    </w:tbl>
    <w:p>
      <w:pPr>
        <w:pStyle w:val="Body"/>
        <w:widowControl w:val="0"/>
        <w:spacing w:line="240" w:lineRule="auto"/>
        <w:rPr>
          <w:outline w:val="0"/>
          <w:color w:val="000000"/>
          <w:sz w:val="4"/>
          <w:szCs w:val="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rPr>
          <w:b w:val="1"/>
          <w:bCs w:val="1"/>
          <w:outline w:val="0"/>
          <w:color w:val="000000"/>
          <w:sz w:val="12"/>
          <w:szCs w:val="12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16"/>
          <w:szCs w:val="1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16"/>
          <w:szCs w:val="1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All verses are from the New Living Translation unless otherwise noted.</w:t>
      </w:r>
      <w:r>
        <w:rPr>
          <w:outline w:val="0"/>
          <w:color w:val="000000"/>
          <w:sz w:val="32"/>
          <w:szCs w:val="32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Body"/>
        <w:spacing w:line="240" w:lineRule="auto"/>
        <w:rPr>
          <w:b w:val="1"/>
          <w:b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b w:val="1"/>
          <w:b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Stay connected to The Journey Church on social media:</w:t>
      </w:r>
    </w:p>
    <w:tbl>
      <w:tblPr>
        <w:tblW w:w="1142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785"/>
        <w:gridCol w:w="3391"/>
        <w:gridCol w:w="4250"/>
      </w:tblGrid>
      <w:tr>
        <w:tblPrEx>
          <w:shd w:val="clear" w:color="auto" w:fill="cdd4e9"/>
        </w:tblPrEx>
        <w:trPr>
          <w:trHeight w:val="813" w:hRule="atLeast"/>
        </w:trPr>
        <w:tc>
          <w:tcPr>
            <w:tcW w:type="dxa" w:w="378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  <w:rPr>
                <w:sz w:val="24"/>
                <w:szCs w:val="24"/>
                <w:shd w:val="nil" w:color="auto" w:fill="auto"/>
              </w:rPr>
            </w:pPr>
            <w:r>
              <w:rPr>
                <w:sz w:val="22"/>
                <w:szCs w:val="22"/>
                <w:shd w:val="nil" w:color="auto" w:fill="auto"/>
              </w:rPr>
              <w:drawing xmlns:a="http://schemas.openxmlformats.org/drawingml/2006/main">
                <wp:inline distT="0" distB="0" distL="0" distR="0">
                  <wp:extent cx="271780" cy="271780"/>
                  <wp:effectExtent l="0" t="0" r="0" b="0"/>
                  <wp:docPr id="1073741826" name="officeArt object" descr="A picture containing drawing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A picture containing drawingDescription automatically generated" descr="A picture containing drawing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780" cy="27178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Body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Style w:val="Hyperlink.0"/>
                <w:sz w:val="20"/>
                <w:szCs w:val="20"/>
              </w:rPr>
              <w:fldChar w:fldCharType="begin" w:fldLock="0"/>
            </w:r>
            <w:r>
              <w:rPr>
                <w:rStyle w:val="Hyperlink.0"/>
                <w:sz w:val="20"/>
                <w:szCs w:val="20"/>
              </w:rPr>
              <w:instrText xml:space="preserve"> HYPERLINK "https://www.facebook.com/thejourneychurch"</w:instrText>
            </w:r>
            <w:r>
              <w:rPr>
                <w:rStyle w:val="Hyperlink.0"/>
                <w:sz w:val="20"/>
                <w:szCs w:val="20"/>
              </w:rPr>
              <w:fldChar w:fldCharType="separate" w:fldLock="0"/>
            </w:r>
            <w:r>
              <w:rPr>
                <w:rStyle w:val="Hyperlink.0"/>
                <w:sz w:val="20"/>
                <w:szCs w:val="20"/>
                <w:rtl w:val="0"/>
                <w:lang w:val="en-US"/>
              </w:rPr>
              <w:t>www.Facebook.com/TheJourneyChurch</w:t>
            </w:r>
            <w:r>
              <w:rPr>
                <w:sz w:val="20"/>
                <w:szCs w:val="20"/>
              </w:rPr>
              <w:fldChar w:fldCharType="end" w:fldLock="0"/>
            </w:r>
          </w:p>
        </w:tc>
        <w:tc>
          <w:tcPr>
            <w:tcW w:type="dxa" w:w="33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sz w:val="22"/>
                <w:szCs w:val="22"/>
                <w:shd w:val="nil" w:color="auto" w:fill="auto"/>
              </w:rPr>
              <w:drawing xmlns:a="http://schemas.openxmlformats.org/drawingml/2006/main">
                <wp:inline distT="0" distB="0" distL="0" distR="0">
                  <wp:extent cx="271780" cy="271780"/>
                  <wp:effectExtent l="0" t="0" r="0" b="0"/>
                  <wp:docPr id="1073741827" name="officeArt object" descr="A picture containing drawing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A picture containing drawingDescription automatically generated" descr="A picture containing drawing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780" cy="27178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Hyperlink.1"/>
                <w:outline w:val="0"/>
                <w:color w:val="000000"/>
                <w:sz w:val="20"/>
                <w:szCs w:val="20"/>
                <w:u w:color="000000"/>
                <w:shd w:val="nil" w:color="auto" w:fill="auto"/>
                <w:lang w:val="en-US"/>
                <w14:textFill>
                  <w14:solidFill>
                    <w14:srgbClr w14:val="000000"/>
                  </w14:solidFill>
                </w14:textFill>
              </w:rPr>
              <w:fldChar w:fldCharType="begin" w:fldLock="0"/>
            </w:r>
            <w:r>
              <w:rPr>
                <w:rStyle w:val="Hyperlink.1"/>
                <w:outline w:val="0"/>
                <w:color w:val="000000"/>
                <w:sz w:val="20"/>
                <w:szCs w:val="20"/>
                <w:u w:color="000000"/>
                <w:shd w:val="nil" w:color="auto" w:fill="auto"/>
                <w:lang w:val="en-US"/>
                <w14:textFill>
                  <w14:solidFill>
                    <w14:srgbClr w14:val="000000"/>
                  </w14:solidFill>
                </w14:textFill>
              </w:rPr>
              <w:instrText xml:space="preserve"> HYPERLINK "http://www.twitter.com/TheJourneyNYC"</w:instrText>
            </w:r>
            <w:r>
              <w:rPr>
                <w:rStyle w:val="Hyperlink.1"/>
                <w:outline w:val="0"/>
                <w:color w:val="000000"/>
                <w:sz w:val="20"/>
                <w:szCs w:val="20"/>
                <w:u w:color="000000"/>
                <w:shd w:val="nil" w:color="auto" w:fill="auto"/>
                <w:lang w:val="en-US"/>
                <w14:textFill>
                  <w14:solidFill>
                    <w14:srgbClr w14:val="000000"/>
                  </w14:solidFill>
                </w14:textFill>
              </w:rPr>
              <w:fldChar w:fldCharType="separate" w:fldLock="0"/>
            </w:r>
            <w:r>
              <w:rPr>
                <w:rStyle w:val="Hyperlink.1"/>
                <w:outline w:val="0"/>
                <w:color w:val="000000"/>
                <w:sz w:val="20"/>
                <w:szCs w:val="20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www.Twitter.com/TheJourneyNYC </w:t>
            </w:r>
            <w:r>
              <w:rPr>
                <w:sz w:val="24"/>
                <w:szCs w:val="24"/>
              </w:rPr>
              <w:fldChar w:fldCharType="end" w:fldLock="0"/>
            </w:r>
          </w:p>
        </w:tc>
        <w:tc>
          <w:tcPr>
            <w:tcW w:type="dxa" w:w="42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Style w:val="Hyperlink.1"/>
                <w:outline w:val="0"/>
                <w:color w:val="000000"/>
                <w:sz w:val="20"/>
                <w:szCs w:val="20"/>
                <w:u w:color="000000"/>
                <w:shd w:val="nil" w:color="auto" w:fill="auto"/>
                <w:lang w:val="en-US"/>
                <w14:textFill>
                  <w14:solidFill>
                    <w14:srgbClr w14:val="000000"/>
                  </w14:solidFill>
                </w14:textFill>
              </w:rPr>
              <w:fldChar w:fldCharType="begin" w:fldLock="0"/>
            </w:r>
            <w:r>
              <w:rPr>
                <w:rStyle w:val="Hyperlink.1"/>
                <w:outline w:val="0"/>
                <w:color w:val="000000"/>
                <w:sz w:val="20"/>
                <w:szCs w:val="20"/>
                <w:u w:color="000000"/>
                <w:shd w:val="nil" w:color="auto" w:fill="auto"/>
                <w:lang w:val="en-US"/>
                <w14:textFill>
                  <w14:solidFill>
                    <w14:srgbClr w14:val="000000"/>
                  </w14:solidFill>
                </w14:textFill>
              </w:rPr>
              <w:instrText xml:space="preserve"> HYPERLINK "https://www.instagram.com/thejourneychurchnyc/"</w:instrText>
            </w:r>
            <w:r>
              <w:rPr>
                <w:rStyle w:val="Hyperlink.1"/>
                <w:outline w:val="0"/>
                <w:color w:val="000000"/>
                <w:sz w:val="20"/>
                <w:szCs w:val="20"/>
                <w:u w:color="000000"/>
                <w:shd w:val="nil" w:color="auto" w:fill="auto"/>
                <w:lang w:val="en-US"/>
                <w14:textFill>
                  <w14:solidFill>
                    <w14:srgbClr w14:val="000000"/>
                  </w14:solidFill>
                </w14:textFill>
              </w:rPr>
              <w:fldChar w:fldCharType="separate" w:fldLock="0"/>
            </w:r>
            <w:r>
              <w:rPr>
                <w:rStyle w:val="Hyperlink.1"/>
                <w:outline w:val="0"/>
                <w:color w:val="000000"/>
                <w:sz w:val="20"/>
                <w:szCs w:val="20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www.Instagram.com/TheJourneyChurchNYC</w:t>
            </w:r>
            <w:r>
              <w:rPr>
                <w:sz w:val="24"/>
                <w:szCs w:val="24"/>
              </w:rPr>
              <w:fldChar w:fldCharType="end" w:fldLock="0"/>
            </w:r>
          </w:p>
        </w:tc>
      </w:tr>
    </w:tbl>
    <w:p>
      <w:pPr>
        <w:pStyle w:val="Body"/>
        <w:widowControl w:val="0"/>
        <w:spacing w:line="240" w:lineRule="auto"/>
      </w:pPr>
      <w:r>
        <w:rPr>
          <w:b w:val="1"/>
          <w:b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7"/>
      <w:footerReference w:type="default" r:id="rId8"/>
      <w:pgSz w:w="12240" w:h="15840" w:orient="portrait"/>
      <w:pgMar w:top="907" w:right="806" w:bottom="720" w:left="994" w:header="706" w:footer="706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Wingdings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jc w:val="right"/>
      <w:rPr>
        <w:rStyle w:val="page number"/>
      </w:rPr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  <w:fldChar w:fldCharType="end" w:fldLock="0"/>
    </w:r>
  </w:p>
  <w:p>
    <w:pPr>
      <w:pStyle w:val="footer"/>
      <w:ind w:right="360"/>
    </w:pPr>
    <w:r>
      <w:rPr>
        <w:sz w:val="20"/>
        <w:szCs w:val="20"/>
        <w:rtl w:val="0"/>
        <w:lang w:val="en-US"/>
      </w:rPr>
      <w:t xml:space="preserve">© </w:t>
    </w:r>
    <w:r>
      <w:rPr>
        <w:sz w:val="20"/>
        <w:szCs w:val="20"/>
        <w:rtl w:val="0"/>
        <w:lang w:val="en-US"/>
      </w:rPr>
      <w:t>The Journey Church</w:t>
      <w:tab/>
      <w:t xml:space="preserve">                    www.JourneyNYC.com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bullet"/>
      <w:suff w:val="tab"/>
      <w:lvlText w:val="·"/>
      <w:lvlJc w:val="left"/>
      <w:pPr>
        <w:ind w:left="45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17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9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61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33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05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77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9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21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2"/>
  </w:abstractNum>
  <w:abstractNum w:abstractNumId="3">
    <w:multiLevelType w:val="hybridMultilevel"/>
    <w:styleLink w:val="Imported Style 2"/>
    <w:lvl w:ilvl="0">
      <w:start w:val="1"/>
      <w:numFmt w:val="bullet"/>
      <w:suff w:val="tab"/>
      <w:lvlText w:val="·"/>
      <w:lvlJc w:val="left"/>
      <w:pPr>
        <w:ind w:left="600" w:hanging="24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320" w:hanging="2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040" w:hanging="2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760" w:hanging="24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480" w:hanging="2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200" w:hanging="2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920" w:hanging="24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640" w:hanging="2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360" w:hanging="2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</w:abstractNum>
  <w:abstractNum w:abstractNumId="4">
    <w:multiLevelType w:val="hybridMultilevel"/>
    <w:numStyleLink w:val="Imported Style 3"/>
  </w:abstractNum>
  <w:abstractNum w:abstractNumId="5">
    <w:multiLevelType w:val="hybridMultilevel"/>
    <w:styleLink w:val="Imported Style 3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bullet"/>
      <w:suff w:val="nothing"/>
      <w:lvlText w:val="□"/>
      <w:lvlJc w:val="left"/>
      <w:pPr>
        <w:tabs>
          <w:tab w:val="left" w:pos="720"/>
        </w:tabs>
        <w:ind w:left="111" w:hanging="11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nothing"/>
      <w:lvlText w:val="□"/>
      <w:lvlJc w:val="left"/>
      <w:pPr>
        <w:tabs>
          <w:tab w:val="left" w:pos="720"/>
        </w:tabs>
        <w:ind w:left="921" w:hanging="11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❏"/>
      <w:lvlJc w:val="left"/>
      <w:pPr>
        <w:tabs>
          <w:tab w:val="left" w:pos="720"/>
        </w:tabs>
        <w:ind w:left="1765" w:hanging="5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8"/>
        <w:szCs w:val="8"/>
        <w:highlight w:val="none"/>
        <w:vertAlign w:val="baseline"/>
      </w:rPr>
    </w:lvl>
    <w:lvl w:ilvl="3">
      <w:start w:val="1"/>
      <w:numFmt w:val="bullet"/>
      <w:suff w:val="tab"/>
      <w:lvlText w:val="❏"/>
      <w:lvlJc w:val="left"/>
      <w:pPr>
        <w:tabs>
          <w:tab w:val="left" w:pos="720"/>
        </w:tabs>
        <w:ind w:left="2361" w:hanging="11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8"/>
        <w:szCs w:val="8"/>
        <w:highlight w:val="none"/>
        <w:vertAlign w:val="baseline"/>
      </w:rPr>
    </w:lvl>
    <w:lvl w:ilvl="4">
      <w:start w:val="1"/>
      <w:numFmt w:val="bullet"/>
      <w:suff w:val="tab"/>
      <w:lvlText w:val="❏"/>
      <w:lvlJc w:val="left"/>
      <w:pPr>
        <w:tabs>
          <w:tab w:val="left" w:pos="720"/>
        </w:tabs>
        <w:ind w:left="3081" w:hanging="11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8"/>
        <w:szCs w:val="8"/>
        <w:highlight w:val="none"/>
        <w:vertAlign w:val="baseline"/>
      </w:rPr>
    </w:lvl>
    <w:lvl w:ilvl="5">
      <w:start w:val="1"/>
      <w:numFmt w:val="bullet"/>
      <w:suff w:val="tab"/>
      <w:lvlText w:val="❏"/>
      <w:lvlJc w:val="left"/>
      <w:pPr>
        <w:tabs>
          <w:tab w:val="left" w:pos="720"/>
        </w:tabs>
        <w:ind w:left="3925" w:hanging="5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8"/>
        <w:szCs w:val="8"/>
        <w:highlight w:val="none"/>
        <w:vertAlign w:val="baseline"/>
      </w:rPr>
    </w:lvl>
    <w:lvl w:ilvl="6">
      <w:start w:val="1"/>
      <w:numFmt w:val="bullet"/>
      <w:suff w:val="tab"/>
      <w:lvlText w:val="❏"/>
      <w:lvlJc w:val="left"/>
      <w:pPr>
        <w:tabs>
          <w:tab w:val="left" w:pos="720"/>
        </w:tabs>
        <w:ind w:left="4521" w:hanging="11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8"/>
        <w:szCs w:val="8"/>
        <w:highlight w:val="none"/>
        <w:vertAlign w:val="baseline"/>
      </w:rPr>
    </w:lvl>
    <w:lvl w:ilvl="7">
      <w:start w:val="1"/>
      <w:numFmt w:val="bullet"/>
      <w:suff w:val="tab"/>
      <w:lvlText w:val="❏"/>
      <w:lvlJc w:val="left"/>
      <w:pPr>
        <w:tabs>
          <w:tab w:val="left" w:pos="720"/>
        </w:tabs>
        <w:ind w:left="5241" w:hanging="11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8"/>
        <w:szCs w:val="8"/>
        <w:highlight w:val="none"/>
        <w:vertAlign w:val="baseline"/>
      </w:rPr>
    </w:lvl>
    <w:lvl w:ilvl="8">
      <w:start w:val="1"/>
      <w:numFmt w:val="bullet"/>
      <w:suff w:val="tab"/>
      <w:lvlText w:val="❏"/>
      <w:lvlJc w:val="left"/>
      <w:pPr>
        <w:tabs>
          <w:tab w:val="left" w:pos="720"/>
        </w:tabs>
        <w:ind w:left="6085" w:hanging="5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8"/>
        <w:szCs w:val="8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·"/>
        <w:lvlJc w:val="left"/>
        <w:pPr>
          <w:ind w:left="45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ind w:left="117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ind w:left="189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·"/>
        <w:lvlJc w:val="left"/>
        <w:pPr>
          <w:ind w:left="261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ind w:left="333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ind w:left="405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·"/>
        <w:lvlJc w:val="left"/>
        <w:pPr>
          <w:ind w:left="477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ind w:left="549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ind w:left="621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680"/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character" w:styleId="page number">
    <w:name w:val="page number"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720" w:right="0" w:firstLine="0"/>
      <w:jc w:val="left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numbering" w:styleId="Imported Style 2">
    <w:name w:val="Imported Style 2"/>
    <w:pPr>
      <w:numPr>
        <w:numId w:val="4"/>
      </w:numPr>
    </w:pPr>
  </w:style>
  <w:style w:type="numbering" w:styleId="Imported Style 3">
    <w:name w:val="Imported Style 3"/>
    <w:pPr>
      <w:numPr>
        <w:numId w:val="6"/>
      </w:numPr>
    </w:pPr>
  </w:style>
  <w:style w:type="character" w:styleId="Link">
    <w:name w:val="Link"/>
    <w:rPr>
      <w:outline w:val="0"/>
      <w:color w:val="0563c1"/>
      <w:u w:val="single" w:color="0563c1"/>
      <w14:textFill>
        <w14:solidFill>
          <w14:srgbClr w14:val="0563C1"/>
        </w14:solidFill>
      </w14:textFill>
    </w:rPr>
  </w:style>
  <w:style w:type="character" w:styleId="Hyperlink.0">
    <w:name w:val="Hyperlink.0"/>
    <w:basedOn w:val="Link"/>
    <w:next w:val="Hyperlink.0"/>
    <w:rPr>
      <w:rFonts w:ascii="Arial" w:cs="Arial" w:hAnsi="Arial" w:eastAsia="Arial"/>
      <w:outline w:val="0"/>
      <w:color w:val="000000"/>
      <w:u w:color="000000"/>
      <w:shd w:val="nil" w:color="auto" w:fill="auto"/>
      <w:lang w:val="en-US"/>
      <w14:textFill>
        <w14:solidFill>
          <w14:srgbClr w14:val="000000"/>
        </w14:solidFill>
      </w14:textFill>
    </w:rPr>
  </w:style>
  <w:style w:type="character" w:styleId="Hyperlink.1">
    <w:name w:val="Hyperlink.1"/>
    <w:basedOn w:val="Link"/>
    <w:next w:val="Hyperlink.1"/>
    <w:rPr>
      <w:rFonts w:ascii="Arial" w:cs="Arial" w:hAnsi="Arial" w:eastAsia="Arial"/>
      <w:outline w:val="0"/>
      <w:color w:val="000000"/>
      <w:sz w:val="20"/>
      <w:szCs w:val="20"/>
      <w:u w:color="000000"/>
      <w:shd w:val="nil" w:color="auto" w:fill="auto"/>
      <w:lang w:val="en-US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numbering" Target="numbering.xml"/><Relationship Id="rId10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